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30.png" ContentType="image/png"/>
  <Override PartName="/word/media/image24.png" ContentType="image/png"/>
  <Override PartName="/word/media/image25.png" ContentType="image/png"/>
  <Override PartName="/word/media/image27.png" ContentType="image/png"/>
  <Override PartName="/word/media/image26.png" ContentType="image/png"/>
  <Override PartName="/word/media/image28.png" ContentType="image/png"/>
  <Override PartName="/word/media/image29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480" w:after="200"/>
        <w:jc w:val="center"/>
        <w:rPr>
          <w:rFonts w:ascii="Times New Roman" w:hAnsi="Times New Roman" w:eastAsia="Ubuntu Mono" w:cs="Times New Roman"/>
          <w:color w:val="000000"/>
          <w:sz w:val="36"/>
          <w:szCs w:val="36"/>
        </w:rPr>
      </w:pPr>
      <w:r>
        <w:rPr>
          <w:rFonts w:eastAsia="Ubuntu Mono" w:cs="Times New Roman" w:ascii="Times New Roman" w:hAnsi="Times New Roman"/>
          <w:color w:val="000000" w:themeColor="text1"/>
          <w:sz w:val="36"/>
          <w:szCs w:val="36"/>
        </w:rPr>
        <w:t xml:space="preserve">Руководство по установке и настройке Dr.Web Proxy Server на ОС </w:t>
      </w:r>
      <w:r>
        <w:rPr>
          <w:rFonts w:eastAsia="Ubuntu Mono" w:cs="Times New Roman" w:ascii="Times New Roman" w:hAnsi="Times New Roman"/>
          <w:color w:val="000000" w:themeColor="text1"/>
          <w:sz w:val="36"/>
          <w:szCs w:val="36"/>
          <w:lang w:val="en-US"/>
        </w:rPr>
        <w:t>Astra</w:t>
      </w:r>
      <w:r>
        <w:rPr>
          <w:rFonts w:eastAsia="Ubuntu Mono" w:cs="Times New Roman" w:ascii="Times New Roman" w:hAnsi="Times New Roman"/>
          <w:color w:val="000000" w:themeColor="text1"/>
          <w:sz w:val="36"/>
          <w:szCs w:val="36"/>
        </w:rPr>
        <w:t xml:space="preserve"> 1.7 версии Орел и Воронеж.</w:t>
      </w:r>
    </w:p>
    <w:p>
      <w:pPr>
        <w:pStyle w:val="4"/>
        <w:spacing w:before="320" w:after="0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u w:val="singl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 xml:space="preserve">Перед началом установки и настройки, свяжитесь с администратором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  <w:lang w:val="en-US"/>
        </w:rPr>
        <w:t>DrWeb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 xml:space="preserve">, что бы получить данные для дальнейшей настройки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  <w:lang w:val="en-US"/>
        </w:rPr>
        <w:t>Dr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>.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  <w:lang w:val="en-US"/>
        </w:rPr>
        <w:t>Web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  <w:lang w:val="en-US"/>
        </w:rPr>
        <w:t>Proxy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  <w:lang w:val="en-US"/>
        </w:rPr>
        <w:t>Server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u w:val="single"/>
        </w:rPr>
        <w:t>.</w:t>
      </w:r>
    </w:p>
    <w:p>
      <w:pPr>
        <w:pStyle w:val="5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 xml:space="preserve">Контакты. </w:t>
      </w:r>
    </w:p>
    <w:p>
      <w:pPr>
        <w:pStyle w:val="Normal"/>
        <w:ind w:left="708" w:hanging="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Для взаимодействия по вопросам подключения к ЦСАЗИ обращаться на почту: </w:t>
      </w:r>
      <w:r>
        <w:rPr>
          <w:rFonts w:cs="Times New Roman" w:ascii="Times New Roman" w:hAnsi="Times New Roman"/>
          <w:sz w:val="32"/>
          <w:szCs w:val="32"/>
          <w:lang w:val="en-US"/>
        </w:rPr>
        <w:t>support</w:t>
      </w:r>
      <w:r>
        <w:rPr>
          <w:rFonts w:cs="Times New Roman" w:ascii="Times New Roman" w:hAnsi="Times New Roman"/>
          <w:sz w:val="32"/>
          <w:szCs w:val="32"/>
        </w:rPr>
        <w:t>-</w:t>
      </w:r>
      <w:r>
        <w:rPr>
          <w:rFonts w:cs="Times New Roman" w:ascii="Times New Roman" w:hAnsi="Times New Roman"/>
          <w:sz w:val="32"/>
          <w:szCs w:val="32"/>
          <w:lang w:val="en-US"/>
        </w:rPr>
        <w:t>drweb</w:t>
      </w:r>
      <w:r>
        <w:rPr>
          <w:rFonts w:cs="Times New Roman" w:ascii="Times New Roman" w:hAnsi="Times New Roman"/>
          <w:sz w:val="32"/>
          <w:szCs w:val="32"/>
        </w:rPr>
        <w:t>@</w:t>
      </w:r>
      <w:r>
        <w:rPr>
          <w:rFonts w:cs="Times New Roman" w:ascii="Times New Roman" w:hAnsi="Times New Roman"/>
          <w:sz w:val="32"/>
          <w:szCs w:val="32"/>
          <w:lang w:val="en-US"/>
        </w:rPr>
        <w:t>ako</w:t>
      </w:r>
      <w:r>
        <w:rPr>
          <w:rFonts w:cs="Times New Roman" w:ascii="Times New Roman" w:hAnsi="Times New Roman"/>
          <w:sz w:val="32"/>
          <w:szCs w:val="32"/>
        </w:rPr>
        <w:t>.</w:t>
      </w:r>
      <w:r>
        <w:rPr>
          <w:rFonts w:cs="Times New Roman" w:ascii="Times New Roman" w:hAnsi="Times New Roman"/>
          <w:sz w:val="32"/>
          <w:szCs w:val="32"/>
          <w:lang w:val="en-US"/>
        </w:rPr>
        <w:t>ru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4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Установка.</w:t>
      </w:r>
    </w:p>
    <w:p>
      <w:pPr>
        <w:pStyle w:val="Normal"/>
        <w:ind w:left="708" w:hanging="0"/>
        <w:rPr>
          <w:color w:val="FF0000"/>
        </w:rPr>
      </w:pPr>
      <w:r>
        <w:rPr>
          <w:color w:val="FF0000"/>
        </w:rPr>
        <w:t>Все настройки производятся при высоком уровне целостности и из-под администратора с рут правами.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1.Запустите инсталлятор Прокси-сервера при помощи следующей команды:</w:t>
      </w:r>
    </w:p>
    <w:p>
      <w:pPr>
        <w:pStyle w:val="Normal"/>
        <w:shd w:val="clear" w:color="FFFFFF" w:fill="FFFFFF"/>
        <w:spacing w:before="45" w:after="45"/>
        <w:ind w:left="525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sh ./</w:t>
      </w:r>
      <w:r>
        <w:rPr>
          <w:rFonts w:eastAsia="Ubuntu Mono" w:cs="Times New Roman" w:ascii="Times New Roman" w:hAnsi="Times New Roman"/>
          <w:i/>
          <w:color w:val="000000" w:themeColor="text1"/>
          <w:sz w:val="28"/>
          <w:szCs w:val="28"/>
        </w:rPr>
        <w:t>файл_дистрибутива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.tar.gz.run 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057900" cy="52387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5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2.Далее выбрать установку со</w:t>
      </w:r>
      <w:bookmarkStart w:id="0" w:name="_GoBack"/>
      <w:bookmarkEnd w:id="0"/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 стандартными настройками вписав 0 и нажав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Enter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.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067425" cy="137160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5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3.Сертификат будет указан после установки прокси-сервера, пропускаем нажатием клавиши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Enter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.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048375" cy="9715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5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4.После установщик должен ответить о успешной установке.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057900" cy="97155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5.После установки Прокси-сервера необходимо отредактировать соответствующие конфигурационные файлы вручную.</w:t>
      </w:r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</w:r>
      <w:r>
        <w:br w:type="page"/>
      </w:r>
    </w:p>
    <w:p>
      <w:pPr>
        <w:pStyle w:val="4"/>
        <w:rPr>
          <w:rFonts w:ascii="Times New Roman" w:hAnsi="Times New Roman" w:cs="Times New Roman"/>
          <w:b w:val="false"/>
          <w:b w:val="false"/>
          <w:bCs w:val="false"/>
          <w:color w:val="000000"/>
          <w:sz w:val="32"/>
          <w:szCs w:val="32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Настройка.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1.Привести файл drwcsd-proxy.conf в соответствие с этими настройками, где 10.20.68.27:2193 заменить на ip адрес вашего сервера DrWeb.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Файл находится в /var/opt/drwcsd/etc/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  <w:lang w:val="en-US"/>
        </w:rPr>
      </w:pPr>
      <w:r>
        <w:rPr/>
        <w:drawing>
          <wp:inline distT="0" distB="0" distL="0" distR="0">
            <wp:extent cx="5940425" cy="124968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2.Привести файл drwcsd-proxy.auth в соответствие с этими настройками, где 51805827-eb66-48fb-a5ab-94f5d02e10a1 заменить на ID вашего сервера, а PrimerPassword123 заменить на пароль для вашего прокси-сервера DrWeb.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Файл находится в /var/opt/drwcsd/etc/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211074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</w:r>
      <w:r>
        <w:br w:type="page"/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3.Создать, если нет автоматически созданного файла drwcsd-proxy-trusted.list и заполнить данными сертификата вашего сервера DrWeb по примеру ниже.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276225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4.Для файлов необходимо выставить правильные права.</w:t>
      </w:r>
    </w:p>
    <w:p>
      <w:pPr>
        <w:pStyle w:val="Normal"/>
        <w:shd w:val="clear" w:color="FFFFFF" w:fill="FFFFFF"/>
        <w:spacing w:before="45" w:after="45"/>
        <w:ind w:left="1134" w:right="1200" w:hanging="0"/>
        <w:rPr>
          <w:rFonts w:ascii="Times New Roman" w:hAnsi="Times New Roman" w:cs="Times New Roman"/>
          <w:color w:val="595959"/>
          <w:sz w:val="28"/>
          <w:szCs w:val="28"/>
          <w:lang w:val="en-US"/>
        </w:rPr>
      </w:pPr>
      <w:r>
        <w:rPr>
          <w:rFonts w:eastAsia="Ubuntu Mono" w:cs="Times New Roman" w:ascii="Times New Roman" w:hAnsi="Times New Roman"/>
          <w:color w:val="595959" w:themeColor="text1" w:themeTint="a6"/>
          <w:sz w:val="28"/>
          <w:szCs w:val="28"/>
          <w:lang w:val="en-US"/>
        </w:rPr>
        <w:t>drwcsd-proxy-trusted.list 0644 drwcs:drwcs</w:t>
      </w:r>
    </w:p>
    <w:p>
      <w:pPr>
        <w:pStyle w:val="Normal"/>
        <w:shd w:val="clear" w:color="FFFFFF" w:fill="FFFFFF"/>
        <w:spacing w:before="45" w:after="45"/>
        <w:ind w:left="1134" w:right="1200" w:hanging="0"/>
        <w:rPr>
          <w:rFonts w:ascii="Times New Roman" w:hAnsi="Times New Roman" w:eastAsia="Ubuntu Mono" w:cs="Times New Roman"/>
          <w:color w:val="595959"/>
          <w:sz w:val="28"/>
          <w:szCs w:val="28"/>
          <w:lang w:val="en-US"/>
        </w:rPr>
      </w:pPr>
      <w:r>
        <w:rPr>
          <w:rFonts w:eastAsia="Ubuntu Mono" w:cs="Times New Roman" w:ascii="Times New Roman" w:hAnsi="Times New Roman"/>
          <w:color w:val="595959" w:themeColor="text1" w:themeTint="a6"/>
          <w:sz w:val="28"/>
          <w:szCs w:val="28"/>
          <w:lang w:val="en-US"/>
        </w:rPr>
        <w:t>drwcsd-proxy.auth 0600 drwcs:drwcs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Это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возможно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сделать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из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 xml:space="preserve"> Midnight Commander.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Выбрав пункт Файл-&gt; Владелец/группа и выбрать необходимые права.</w:t>
      </w:r>
      <w:r>
        <w:rPr/>
        <w:drawing>
          <wp:inline distT="0" distB="0" distL="0" distR="0">
            <wp:extent cx="5326380" cy="432435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28"/>
          <w:szCs w:val="28"/>
        </w:rPr>
        <w:t xml:space="preserve">Пользователь и группа должны быть </w:t>
      </w:r>
      <w:r>
        <w:rPr>
          <w:rFonts w:eastAsia="Ubuntu Mono" w:cs="Times New Roman" w:ascii="Times New Roman" w:hAnsi="Times New Roman"/>
          <w:color w:val="000000"/>
          <w:sz w:val="28"/>
          <w:szCs w:val="28"/>
          <w:lang w:val="en-US"/>
        </w:rPr>
        <w:t>drwcs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3019425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28"/>
          <w:szCs w:val="28"/>
        </w:rPr>
        <w:t>Далее дать необходимые права этому пользователю. Для этого перейти Файл-&gt; Права (расширенные).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29200" cy="4194175"/>
            <wp:effectExtent l="0" t="0" r="0" b="0"/>
            <wp:docPr id="10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 должны выглядить права на файл </w:t>
      </w:r>
      <w:r>
        <w:rPr>
          <w:rFonts w:cs="Times New Roman" w:ascii="Times New Roman" w:hAnsi="Times New Roman"/>
          <w:sz w:val="28"/>
          <w:szCs w:val="28"/>
          <w:lang w:val="en-US"/>
        </w:rPr>
        <w:t>drwcsd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proxy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trusted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list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1944370"/>
            <wp:effectExtent l="0" t="0" r="0" b="0"/>
            <wp:docPr id="1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 должны выглядить права на файл </w:t>
      </w:r>
      <w:r>
        <w:rPr>
          <w:rFonts w:cs="Times New Roman" w:ascii="Times New Roman" w:hAnsi="Times New Roman"/>
          <w:sz w:val="28"/>
          <w:szCs w:val="28"/>
          <w:lang w:val="en-US"/>
        </w:rPr>
        <w:t>drwcsd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proxy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auth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192913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5.Перезапустить сервер командой: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./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opt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/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drwcs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/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bin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/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drwcsd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-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proxy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sh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stop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  <w:lang w:val="en-US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./opt/drwcs/bin/drwcsd-proxy.sh start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 w:themeColor="text1"/>
          <w:sz w:val="28"/>
          <w:szCs w:val="28"/>
          <w:lang w:val="en-US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</w:r>
    </w:p>
    <w:p>
      <w:pPr>
        <w:pStyle w:val="Normal"/>
        <w:shd w:val="clear" w:color="FFFFFF" w:fill="FFFFFF"/>
        <w:spacing w:before="45" w:after="45"/>
        <w:ind w:left="227" w:right="1200" w:hanging="0"/>
        <w:jc w:val="both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Для проверки соединения с централизованным сервером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Dr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Web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 минцифры свяжитесь  с вашим администратором.</w:t>
      </w:r>
    </w:p>
    <w:p>
      <w:pPr>
        <w:pStyle w:val="Normal"/>
        <w:shd w:val="clear" w:color="FFFFFF" w:fill="FFFFFF"/>
        <w:spacing w:before="45" w:after="45"/>
        <w:ind w:left="227" w:right="1200" w:firstLine="4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этом установка и настройка </w:t>
      </w:r>
      <w:r>
        <w:rPr>
          <w:rFonts w:cs="Times New Roman" w:ascii="Times New Roman" w:hAnsi="Times New Roman"/>
          <w:sz w:val="28"/>
          <w:szCs w:val="28"/>
          <w:lang w:val="en-US"/>
        </w:rPr>
        <w:t>Dr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Web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Proxy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Server</w:t>
      </w:r>
      <w:r>
        <w:rPr>
          <w:rFonts w:cs="Times New Roman" w:ascii="Times New Roman" w:hAnsi="Times New Roman"/>
          <w:sz w:val="28"/>
          <w:szCs w:val="28"/>
        </w:rPr>
        <w:t xml:space="preserve"> закончена.</w:t>
      </w:r>
    </w:p>
    <w:p>
      <w:pPr>
        <w:pStyle w:val="Normal"/>
        <w:shd w:val="clear" w:color="FFFFFF" w:fill="FFFFFF"/>
        <w:spacing w:before="45" w:after="45"/>
        <w:ind w:left="227" w:right="1200" w:firstLine="48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Обращаться на почту: </w:t>
      </w:r>
      <w:hyperlink r:id="rId14">
        <w:r>
          <w:rPr>
            <w:rFonts w:cs="Times New Roman" w:ascii="Times New Roman" w:hAnsi="Times New Roman"/>
            <w:sz w:val="28"/>
            <w:szCs w:val="28"/>
            <w:lang w:val="en-US"/>
          </w:rPr>
          <w:t>support</w:t>
        </w:r>
        <w:r>
          <w:rPr>
            <w:rFonts w:cs="Times New Roman" w:ascii="Times New Roman" w:hAnsi="Times New Roman"/>
            <w:sz w:val="28"/>
            <w:szCs w:val="28"/>
          </w:rPr>
          <w:t>-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drweb</w:t>
        </w:r>
        <w:r>
          <w:rPr>
            <w:rFonts w:cs="Times New Roman" w:ascii="Times New Roman" w:hAnsi="Times New Roman"/>
            <w:sz w:val="28"/>
            <w:szCs w:val="28"/>
          </w:rPr>
          <w:t>@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ako</w:t>
        </w:r>
        <w:r>
          <w:rPr>
            <w:rFonts w:cs="Times New Roman" w:ascii="Times New Roman" w:hAnsi="Times New Roman"/>
            <w:sz w:val="28"/>
            <w:szCs w:val="28"/>
          </w:rPr>
          <w:t>.</w:t>
        </w:r>
        <w:r>
          <w:rPr>
            <w:rFonts w:cs="Times New Roman" w:ascii="Times New Roman" w:hAnsi="Times New Roman"/>
            <w:sz w:val="28"/>
            <w:szCs w:val="28"/>
            <w:lang w:val="en-US"/>
          </w:rPr>
          <w:t>ru</w:t>
        </w:r>
      </w:hyperlink>
    </w:p>
    <w:p>
      <w:pPr>
        <w:pStyle w:val="Normal"/>
        <w:shd w:val="clear" w:color="FFFFFF" w:fill="FFFFFF"/>
        <w:spacing w:before="45" w:after="45"/>
        <w:ind w:right="1200" w:hanging="0"/>
        <w:rPr>
          <w:rFonts w:ascii="Times New Roman" w:hAnsi="Times New Roman" w:eastAsia="Ubuntu Mono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  <w:t>.</w:t>
      </w:r>
    </w:p>
    <w:p>
      <w:pPr>
        <w:pStyle w:val="Normal"/>
        <w:shd w:val="clear" w:color="FFFFFF" w:fill="FFFFFF"/>
        <w:spacing w:before="45" w:after="45"/>
        <w:ind w:left="227" w:right="1200" w:hanging="0"/>
        <w:rPr>
          <w:rFonts w:ascii="Times New Roman" w:hAnsi="Times New Roman" w:eastAsia="Ubuntu Mono" w:cs="Times New Roman"/>
          <w:color w:val="000000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FFFFFF" w:fill="FFFFFF"/>
        <w:spacing w:before="45" w:after="45"/>
        <w:ind w:left="227" w:right="1200" w:hanging="0"/>
        <w:jc w:val="both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6.После успешного подключения к серверу можно начинать установку агента 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  <w:lang w:val="en-US"/>
        </w:rPr>
        <w:t>DrWeb</w:t>
      </w: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  <w:t xml:space="preserve"> на ПК пользователя используя прокси-сервер.</w:t>
      </w:r>
    </w:p>
    <w:p>
      <w:pPr>
        <w:pStyle w:val="Normal"/>
        <w:rPr>
          <w:rFonts w:ascii="Times New Roman" w:hAnsi="Times New Roman" w:eastAsia="Ubuntu Mono" w:cs="Times New Roman"/>
          <w:color w:val="000000" w:themeColor="text1"/>
          <w:sz w:val="28"/>
          <w:szCs w:val="28"/>
        </w:rPr>
      </w:pPr>
      <w:r>
        <w:rPr>
          <w:rFonts w:eastAsia="Ubuntu Mono" w:cs="Times New Roman" w:ascii="Times New Roman" w:hAnsi="Times New Roman"/>
          <w:color w:val="000000" w:themeColor="text1"/>
          <w:sz w:val="28"/>
          <w:szCs w:val="28"/>
        </w:rPr>
      </w:r>
      <w:r>
        <w:br w:type="page"/>
      </w:r>
    </w:p>
    <w:p>
      <w:pPr>
        <w:pStyle w:val="Normal"/>
        <w:shd w:val="clear" w:color="FFFFFF" w:fill="FFFFFF"/>
        <w:spacing w:before="45" w:after="45"/>
        <w:ind w:left="227" w:right="1200" w:hanging="0"/>
        <w:jc w:val="both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Установка агента 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Dr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.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Web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 на 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OS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 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Windows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.</w:t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ab/>
      </w:r>
      <w:r>
        <w:rPr>
          <w:rFonts w:eastAsia="Calibri" w:cs="Times New Roman" w:ascii="Times New Roman" w:hAnsi="Times New Roman"/>
          <w:sz w:val="28"/>
          <w:szCs w:val="28"/>
        </w:rPr>
        <w:t>1. запустить установку, нажать далее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4714875" cy="3562350"/>
            <wp:effectExtent l="0" t="0" r="0" b="0"/>
            <wp:docPr id="1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 указать путь к сертификату или открытому ключу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3. нажать “параметры подключения”, указать данные сервера.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5114925" cy="3886200"/>
            <wp:effectExtent l="0" t="0" r="0" b="0"/>
            <wp:docPr id="1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ab/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4. дождаться окончания установки.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После окончания установки, не перезагружать компьютер, пока </w:t>
      </w:r>
      <w:r>
        <w:rPr>
          <w:rFonts w:eastAsia="Calibri" w:cs="Times New Roman" w:ascii="Times New Roman" w:hAnsi="Times New Roman"/>
          <w:sz w:val="28"/>
          <w:szCs w:val="28"/>
          <w:lang w:val="en-US"/>
        </w:rPr>
        <w:t>DrWeb</w:t>
      </w:r>
      <w:r>
        <w:rPr>
          <w:rFonts w:eastAsia="Calibri" w:cs="Times New Roman" w:ascii="Times New Roman" w:hAnsi="Times New Roman"/>
          <w:sz w:val="28"/>
          <w:szCs w:val="28"/>
        </w:rPr>
        <w:t xml:space="preserve"> не уведомит о необходимости перезагрузить компьютер.</w:t>
      </w:r>
    </w:p>
    <w:p>
      <w:pPr>
        <w:pStyle w:val="Normal"/>
        <w:spacing w:lineRule="auto" w:line="252" w:before="0" w:after="16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5. после перезагрузки </w:t>
      </w:r>
      <w:r>
        <w:rPr>
          <w:rFonts w:eastAsia="Calibri" w:cs="Times New Roman" w:ascii="Times New Roman" w:hAnsi="Times New Roman"/>
          <w:sz w:val="28"/>
          <w:szCs w:val="28"/>
          <w:lang w:val="en-US"/>
        </w:rPr>
        <w:t>DrWeb</w:t>
      </w:r>
      <w:r>
        <w:rPr>
          <w:rFonts w:eastAsia="Calibri" w:cs="Times New Roman" w:ascii="Times New Roman" w:hAnsi="Times New Roman"/>
          <w:sz w:val="28"/>
          <w:szCs w:val="28"/>
        </w:rPr>
        <w:t xml:space="preserve"> появится в трее с статусом “подключено”</w:t>
      </w:r>
    </w:p>
    <w:p>
      <w:pPr>
        <w:pStyle w:val="Normal"/>
        <w:spacing w:lineRule="auto" w:line="252" w:before="0" w:after="160"/>
        <w:rPr>
          <w:rFonts w:ascii="Calibri" w:hAnsi="Calibri" w:eastAsia="Calibri" w:cs="Times New Roman"/>
          <w:sz w:val="28"/>
          <w:szCs w:val="28"/>
        </w:rPr>
      </w:pPr>
      <w:r>
        <w:rPr/>
        <w:drawing>
          <wp:inline distT="0" distB="0" distL="0" distR="0">
            <wp:extent cx="3857625" cy="2257425"/>
            <wp:effectExtent l="0" t="0" r="0" b="0"/>
            <wp:docPr id="1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1736" t="8286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jc w:val="center"/>
        <w:rPr>
          <w:rFonts w:ascii="Times New Roman" w:hAnsi="Times New Roman" w:eastAsia="Ubuntu Mono" w:cs="Times New Roman"/>
          <w:color w:val="000000"/>
          <w:sz w:val="40"/>
          <w:szCs w:val="40"/>
        </w:rPr>
      </w:pPr>
      <w:r>
        <w:rPr>
          <w:rFonts w:eastAsia="Ubuntu Mono" w:cs="Times New Roman" w:ascii="Times New Roman" w:hAnsi="Times New Roman"/>
          <w:color w:val="000000"/>
          <w:kern w:val="0"/>
          <w:sz w:val="40"/>
          <w:szCs w:val="40"/>
          <w:lang w:val="ru-RU" w:eastAsia="en-US" w:bidi="ar-SA"/>
        </w:rPr>
        <w:t>Установка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 xml:space="preserve"> агента Dr.Web на OS Astra linux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1. Скачать конфигурационный файл с расширением .cfg с облака в папке «Конфигурационные файлы» (название необходимого вам файла было указано в письме).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Открыть его в текстовом редакторе и указать параметры server, gid и password (эти данные также указаны в письме).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354330</wp:posOffset>
            </wp:positionH>
            <wp:positionV relativeFrom="paragraph">
              <wp:posOffset>635</wp:posOffset>
            </wp:positionV>
            <wp:extent cx="4190365" cy="800100"/>
            <wp:effectExtent l="0" t="0" r="0" b="0"/>
            <wp:wrapSquare wrapText="largest"/>
            <wp:docPr id="16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47625</wp:posOffset>
            </wp:positionH>
            <wp:positionV relativeFrom="paragraph">
              <wp:posOffset>-76200</wp:posOffset>
            </wp:positionV>
            <wp:extent cx="4904740" cy="1409700"/>
            <wp:effectExtent l="0" t="0" r="0" b="0"/>
            <wp:wrapSquare wrapText="largest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 xml:space="preserve">2. </w:t>
      </w:r>
      <w: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303530</wp:posOffset>
            </wp:positionH>
            <wp:positionV relativeFrom="paragraph">
              <wp:posOffset>333375</wp:posOffset>
            </wp:positionV>
            <wp:extent cx="3047365" cy="590550"/>
            <wp:effectExtent l="0" t="0" r="0" b="0"/>
            <wp:wrapSquare wrapText="largest"/>
            <wp:docPr id="1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З</w:t>
      </w: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апустить установку инсталляционного файла.</w:t>
        <w:b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kern w:val="0"/>
          <w:sz w:val="32"/>
          <w:szCs w:val="32"/>
          <w:lang w:val="ru-RU" w:eastAsia="en-US" w:bidi="ar-SA"/>
        </w:rPr>
      </w:pPr>
      <w:r>
        <w:rPr/>
        <w:drawing>
          <wp:inline distT="0" distB="0" distL="0" distR="0">
            <wp:extent cx="5420995" cy="3258820"/>
            <wp:effectExtent l="0" t="0" r="0" b="0"/>
            <wp:docPr id="1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После запуска установки появится приветственное окно,  необходимо убрать галочку подключения к облачным сервисам и нажать установить.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3. После окончания установки, необходимо подключить его к серверу.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Откройте Dr.Web и перейдите в настройки.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-95250</wp:posOffset>
            </wp:positionH>
            <wp:positionV relativeFrom="paragraph">
              <wp:posOffset>-440055</wp:posOffset>
            </wp:positionV>
            <wp:extent cx="5516245" cy="2964815"/>
            <wp:effectExtent l="0" t="0" r="0" b="0"/>
            <wp:wrapSquare wrapText="largest"/>
            <wp:docPr id="20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В разделе «Режим» необходимо получить права администратора и включить режим централизованной защиты.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39715" cy="2162810"/>
            <wp:effectExtent l="0" t="0" r="0" b="0"/>
            <wp:wrapSquare wrapText="largest"/>
            <wp:docPr id="2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В</w:t>
      </w: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ыбрать вариант загрузки файла, указать путь к отредактированному вами конфигурационному файлу с расширением .cfg и нажать «Подключить»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314325</wp:posOffset>
            </wp:positionH>
            <wp:positionV relativeFrom="paragraph">
              <wp:posOffset>3175</wp:posOffset>
            </wp:positionV>
            <wp:extent cx="2724785" cy="2440305"/>
            <wp:effectExtent l="0" t="0" r="0" b="0"/>
            <wp:wrapSquare wrapText="largest"/>
            <wp:docPr id="2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t>В результате должно показать уведомление об успешном подключении к вашему серверу</w:t>
        <w:br/>
      </w:r>
      <w: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384175</wp:posOffset>
            </wp:positionH>
            <wp:positionV relativeFrom="paragraph">
              <wp:posOffset>582930</wp:posOffset>
            </wp:positionV>
            <wp:extent cx="3599815" cy="1580515"/>
            <wp:effectExtent l="0" t="0" r="0" b="0"/>
            <wp:wrapSquare wrapText="largest"/>
            <wp:docPr id="2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Ubuntu Mono" w:cs="Times New Roman" w:ascii="Times New Roman" w:hAnsi="Times New Roman"/>
          <w:color w:val="000000"/>
          <w:kern w:val="0"/>
          <w:sz w:val="32"/>
          <w:szCs w:val="32"/>
          <w:lang w:val="ru-RU" w:eastAsia="en-US" w:bidi="ar-SA"/>
        </w:rPr>
        <w:br/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jc w:val="left"/>
        <w:rPr/>
      </w:pPr>
      <w:r>
        <w:rPr/>
      </w:r>
    </w:p>
    <w:p>
      <w:pPr>
        <w:pStyle w:val="Normal"/>
        <w:spacing w:lineRule="auto" w:line="252" w:before="0" w:after="160"/>
        <w:jc w:val="left"/>
        <w:rPr/>
      </w:pPr>
      <w:r>
        <w:rPr/>
      </w:r>
    </w:p>
    <w:p>
      <w:pPr>
        <w:pStyle w:val="Normal"/>
        <w:spacing w:lineRule="auto" w:line="252" w:before="0" w:after="160"/>
        <w:jc w:val="left"/>
        <w:rPr/>
      </w:pPr>
      <w:r>
        <w:rPr/>
      </w:r>
    </w:p>
    <w:p>
      <w:pPr>
        <w:pStyle w:val="Normal"/>
        <w:spacing w:lineRule="auto" w:line="252" w:before="0" w:after="160"/>
        <w:jc w:val="left"/>
        <w:rPr>
          <w:rFonts w:ascii="Times New Roman" w:hAnsi="Times New Roman" w:eastAsia="Ubuntu Mono" w:cs="Times New Roman"/>
          <w:color w:val="000000"/>
          <w:sz w:val="40"/>
          <w:szCs w:val="40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sz w:val="40"/>
          <w:szCs w:val="40"/>
        </w:rPr>
      </w:pPr>
      <w:r>
        <w:rPr>
          <w:rFonts w:eastAsia="Ubuntu Mono" w:cs="Times New Roman" w:ascii="Times New Roman" w:hAnsi="Times New Roman"/>
          <w:color w:val="000000"/>
          <w:sz w:val="40"/>
          <w:szCs w:val="40"/>
        </w:rPr>
        <w:t xml:space="preserve">Второй вариант установки агента </w:t>
      </w:r>
      <w:r>
        <w:rPr>
          <w:rFonts w:eastAsia="Ubuntu Mono" w:cs="Times New Roman" w:ascii="Times New Roman" w:hAnsi="Times New Roman"/>
          <w:color w:val="000000"/>
          <w:sz w:val="40"/>
          <w:szCs w:val="40"/>
          <w:lang w:val="en-US"/>
        </w:rPr>
        <w:t>Dr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>.</w:t>
      </w:r>
      <w:r>
        <w:rPr>
          <w:rFonts w:eastAsia="Ubuntu Mono" w:cs="Times New Roman" w:ascii="Times New Roman" w:hAnsi="Times New Roman"/>
          <w:color w:val="000000"/>
          <w:sz w:val="40"/>
          <w:szCs w:val="40"/>
          <w:lang w:val="en-US"/>
        </w:rPr>
        <w:t>Web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 xml:space="preserve"> на </w:t>
      </w:r>
      <w:r>
        <w:rPr>
          <w:rFonts w:eastAsia="Ubuntu Mono" w:cs="Times New Roman" w:ascii="Times New Roman" w:hAnsi="Times New Roman"/>
          <w:color w:val="000000"/>
          <w:sz w:val="40"/>
          <w:szCs w:val="40"/>
          <w:lang w:val="en-US"/>
        </w:rPr>
        <w:t>OS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 xml:space="preserve"> </w:t>
      </w:r>
      <w:r>
        <w:rPr>
          <w:rFonts w:eastAsia="Ubuntu Mono" w:cs="Times New Roman" w:ascii="Times New Roman" w:hAnsi="Times New Roman"/>
          <w:color w:val="000000"/>
          <w:sz w:val="40"/>
          <w:szCs w:val="40"/>
          <w:lang w:val="en-US"/>
        </w:rPr>
        <w:t>Astra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 xml:space="preserve"> </w:t>
      </w:r>
      <w:r>
        <w:rPr>
          <w:rFonts w:eastAsia="Ubuntu Mono" w:cs="Times New Roman" w:ascii="Times New Roman" w:hAnsi="Times New Roman"/>
          <w:color w:val="000000"/>
          <w:sz w:val="40"/>
          <w:szCs w:val="40"/>
          <w:lang w:val="en-US"/>
        </w:rPr>
        <w:t>linux</w:t>
      </w:r>
      <w:r>
        <w:rPr>
          <w:rFonts w:eastAsia="Ubuntu Mono" w:cs="Times New Roman" w:ascii="Times New Roman" w:hAnsi="Times New Roman"/>
          <w:color w:val="000000"/>
          <w:sz w:val="40"/>
          <w:szCs w:val="40"/>
        </w:rPr>
        <w:t>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1. Скопировать файл сертификата/открытый ключ в папку /etc/opt/drweb.com   используя команду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sudo cp /путь/к/файлу/сертфиката/имя_сертификата /etc/opt/drweb.com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6337935" cy="257175"/>
            <wp:effectExtent l="0" t="0" r="0" b="0"/>
            <wp:docPr id="2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2. Перейти по пути к файлу установки и запустить установку с помощью команд: 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sudo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 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cd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 /путь/к/файлу/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4599940" cy="276225"/>
            <wp:effectExtent l="0" t="0" r="0" b="0"/>
            <wp:docPr id="25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sudo sh ./установки.run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5724525" cy="318135"/>
            <wp:effectExtent l="0" t="0" r="0" b="0"/>
            <wp:docPr id="26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3. После запуска установки появится приветственное окно, убрать галочку подключения к облачным сервисам и нажать установить.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5940425" cy="3571240"/>
            <wp:effectExtent l="0" t="0" r="0" b="0"/>
            <wp:docPr id="27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После окончания установки, необходимо подключить его к серверу.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 xml:space="preserve">4. Подключение к серверу проходит с помощью команды вводимой в терминале: 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drweb-ctl esconnect ip.вашего.сервера:2193 --Newbie --Certificate /etc/opt/drweb.com/имя_сертификата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5940425" cy="381000"/>
            <wp:effectExtent l="0" t="0" r="0" b="0"/>
            <wp:docPr id="28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  <w:lang w:val="en-US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 xml:space="preserve">DrWeb 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должен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 xml:space="preserve"> 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ответить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 xml:space="preserve"> 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  <w:lang w:val="en-US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ESAgent started with pid 19639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  <w:lang w:val="en-US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Wating for the newbie approval on ip.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вашего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.</w:t>
      </w:r>
      <w:r>
        <w:rPr>
          <w:rFonts w:eastAsia="Ubuntu Mono" w:cs="Times New Roman" w:ascii="Times New Roman" w:hAnsi="Times New Roman"/>
          <w:color w:val="000000"/>
          <w:sz w:val="32"/>
          <w:szCs w:val="32"/>
        </w:rPr>
        <w:t>сервера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:2193 . . .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  <w:lang w:val="en-US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5342890" cy="419100"/>
            <wp:effectExtent l="0" t="0" r="0" b="0"/>
            <wp:wrapSquare wrapText="largest"/>
            <wp:docPr id="29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Такой ответ означает, что ваша станция ожидает подтверждения со стороны администратора ЦСАЗИ.</w:t>
        <w:br/>
        <w:t>если этого не произошло, то нужно снять соединение с помощью команды: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drweb-ctl esdisconnect</w:t>
      </w:r>
    </w:p>
    <w:p>
      <w:pPr>
        <w:pStyle w:val="Normal"/>
        <w:spacing w:lineRule="auto" w:line="252" w:before="0" w:after="160"/>
        <w:rPr>
          <w:rFonts w:ascii="Times New Roman" w:hAnsi="Times New Roman" w:eastAsia="Ubuntu Mono" w:cs="Times New Roman"/>
          <w:color w:val="000000"/>
          <w:sz w:val="32"/>
          <w:szCs w:val="32"/>
        </w:rPr>
      </w:pPr>
      <w:r>
        <w:rPr/>
        <w:drawing>
          <wp:inline distT="0" distB="0" distL="0" distR="0">
            <wp:extent cx="5724525" cy="257175"/>
            <wp:effectExtent l="0" t="0" r="0" b="0"/>
            <wp:docPr id="30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0" w:after="160"/>
        <w:rPr>
          <w:rFonts w:ascii="Calibri" w:hAnsi="Calibri" w:eastAsia="Calibri" w:cs="Times New Roman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</w:rPr>
        <w:t>и повторить пункт 4.</w:t>
      </w:r>
    </w:p>
    <w:p>
      <w:pPr>
        <w:pStyle w:val="Normal"/>
        <w:spacing w:lineRule="auto" w:line="252" w:before="0" w:after="160"/>
        <w:rPr>
          <w:rFonts w:ascii="Calibri" w:hAnsi="Calibri" w:eastAsia="Calibri" w:cs="Times New Roman"/>
          <w:sz w:val="28"/>
          <w:szCs w:val="28"/>
        </w:rPr>
      </w:pP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5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val="en-US"/>
        </w:rPr>
        <w:t xml:space="preserve">. </w:t>
      </w:r>
      <w:r>
        <w:rPr>
          <w:rFonts w:eastAsia="Ubuntu Mono" w:cs="Times New Roman" w:ascii="Times New Roman" w:hAnsi="Times New Roman"/>
          <w:color w:val="000000"/>
          <w:sz w:val="32"/>
          <w:szCs w:val="32"/>
          <w:lang w:val="en-US"/>
        </w:rPr>
        <w:t>Уведомить администратора на эл. почту о проведенных установках агента DrWeb на Linux, сообщить ему имена или MAC-адреса станций и имя организации, чтобы он подтвердил их авторизацию.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Calibri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next w:val="Normal"/>
    <w:link w:val="20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next w:val="Normal"/>
    <w:link w:val="30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next w:val="Normal"/>
    <w:link w:val="40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next w:val="Normal"/>
    <w:link w:val="50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next w:val="Normal"/>
    <w:link w:val="60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">
    <w:name w:val="Heading 7"/>
    <w:basedOn w:val="Normal"/>
    <w:next w:val="Normal"/>
    <w:link w:val="70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8">
    <w:name w:val="Heading 8"/>
    <w:basedOn w:val="Normal"/>
    <w:next w:val="Normal"/>
    <w:link w:val="80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">
    <w:name w:val="Heading 9"/>
    <w:basedOn w:val="Normal"/>
    <w:next w:val="Normal"/>
    <w:link w:val="90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"/>
    <w:qFormat/>
    <w:rPr>
      <w:rFonts w:ascii="Arial" w:hAnsi="Arial" w:eastAsia="Arial" w:cs="Arial"/>
      <w:sz w:val="40"/>
      <w:szCs w:val="40"/>
    </w:rPr>
  </w:style>
  <w:style w:type="character" w:styleId="21" w:customStyle="1">
    <w:name w:val="Заголовок 2 Знак"/>
    <w:link w:val="2"/>
    <w:uiPriority w:val="9"/>
    <w:qFormat/>
    <w:rPr>
      <w:rFonts w:ascii="Arial" w:hAnsi="Arial" w:eastAsia="Arial" w:cs="Arial"/>
      <w:sz w:val="34"/>
    </w:rPr>
  </w:style>
  <w:style w:type="character" w:styleId="31" w:customStyle="1">
    <w:name w:val="Заголовок 3 Знак"/>
    <w:link w:val="3"/>
    <w:uiPriority w:val="9"/>
    <w:qFormat/>
    <w:rPr>
      <w:rFonts w:ascii="Arial" w:hAnsi="Arial" w:eastAsia="Arial" w:cs="Arial"/>
      <w:sz w:val="30"/>
      <w:szCs w:val="30"/>
    </w:rPr>
  </w:style>
  <w:style w:type="character" w:styleId="41" w:customStyle="1">
    <w:name w:val="Заголовок 4 Знак"/>
    <w:link w:val="4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1" w:customStyle="1">
    <w:name w:val="Заголовок 5 Знак"/>
    <w:link w:val="5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link w:val="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link w:val="7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link w:val="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link w:val="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Название Знак"/>
    <w:link w:val="a3"/>
    <w:uiPriority w:val="10"/>
    <w:qFormat/>
    <w:rPr>
      <w:sz w:val="48"/>
      <w:szCs w:val="48"/>
    </w:rPr>
  </w:style>
  <w:style w:type="character" w:styleId="Style6" w:customStyle="1">
    <w:name w:val="Подзаголовок Знак"/>
    <w:link w:val="a5"/>
    <w:uiPriority w:val="11"/>
    <w:qFormat/>
    <w:rPr>
      <w:sz w:val="24"/>
      <w:szCs w:val="24"/>
    </w:rPr>
  </w:style>
  <w:style w:type="character" w:styleId="22" w:customStyle="1">
    <w:name w:val="Цитата 2 Знак"/>
    <w:link w:val="21"/>
    <w:uiPriority w:val="29"/>
    <w:qFormat/>
    <w:rPr>
      <w:i/>
    </w:rPr>
  </w:style>
  <w:style w:type="character" w:styleId="Style7" w:customStyle="1">
    <w:name w:val="Выделенная цитата Знак"/>
    <w:link w:val="a7"/>
    <w:uiPriority w:val="30"/>
    <w:qFormat/>
    <w:rPr>
      <w:i/>
    </w:rPr>
  </w:style>
  <w:style w:type="character" w:styleId="Style8" w:customStyle="1">
    <w:name w:val="Верхний колонтитул Знак"/>
    <w:link w:val="a9"/>
    <w:uiPriority w:val="99"/>
    <w:qFormat/>
    <w:rPr/>
  </w:style>
  <w:style w:type="character" w:styleId="FooterChar" w:customStyle="1">
    <w:name w:val="Footer Char"/>
    <w:uiPriority w:val="99"/>
    <w:qFormat/>
    <w:rPr/>
  </w:style>
  <w:style w:type="character" w:styleId="Style9" w:customStyle="1">
    <w:name w:val="Нижний колонтитул Знак"/>
    <w:link w:val="ab"/>
    <w:uiPriority w:val="99"/>
    <w:qFormat/>
    <w:rPr/>
  </w:style>
  <w:style w:type="character" w:styleId="Style10">
    <w:name w:val="Интернет-ссылка"/>
    <w:uiPriority w:val="99"/>
    <w:unhideWhenUsed/>
    <w:rPr>
      <w:color w:val="0563C1" w:themeColor="hyperlink"/>
      <w:u w:val="single"/>
    </w:rPr>
  </w:style>
  <w:style w:type="character" w:styleId="Style11" w:customStyle="1">
    <w:name w:val="Текст сноски Знак"/>
    <w:link w:val="af0"/>
    <w:uiPriority w:val="99"/>
    <w:qFormat/>
    <w:rPr>
      <w:sz w:val="18"/>
    </w:rPr>
  </w:style>
  <w:style w:type="character" w:styleId="Style12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Style13" w:customStyle="1">
    <w:name w:val="Текст концевой сноски Знак"/>
    <w:link w:val="af3"/>
    <w:uiPriority w:val="99"/>
    <w:qFormat/>
    <w:rPr>
      <w:sz w:val="20"/>
    </w:rPr>
  </w:style>
  <w:style w:type="character" w:styleId="Style14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12" w:customStyle="1">
    <w:name w:val="Неразрешенное упоминание1"/>
    <w:basedOn w:val="DefaultParagraphFont"/>
    <w:uiPriority w:val="99"/>
    <w:semiHidden/>
    <w:unhideWhenUsed/>
    <w:qFormat/>
    <w:rsid w:val="009d3a1d"/>
    <w:rPr>
      <w:color w:val="605E5C"/>
      <w:shd w:fill="E1DFDD" w:val="clear"/>
    </w:rPr>
  </w:style>
  <w:style w:type="character" w:styleId="23" w:customStyle="1">
    <w:name w:val="Неразрешенное упоминание2"/>
    <w:basedOn w:val="DefaultParagraphFont"/>
    <w:uiPriority w:val="99"/>
    <w:semiHidden/>
    <w:unhideWhenUsed/>
    <w:qFormat/>
    <w:rsid w:val="002f63ef"/>
    <w:rPr>
      <w:color w:val="605E5C"/>
      <w:shd w:fill="E1DFDD" w:val="clear"/>
    </w:rPr>
  </w:style>
  <w:style w:type="character" w:styleId="Style15" w:customStyle="1">
    <w:name w:val="Текст выноски Знак"/>
    <w:basedOn w:val="DefaultParagraphFont"/>
    <w:link w:val="afa"/>
    <w:uiPriority w:val="99"/>
    <w:semiHidden/>
    <w:qFormat/>
    <w:rsid w:val="00412c75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>
    <w:name w:val="Title"/>
    <w:basedOn w:val="Normal"/>
    <w:next w:val="Normal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22">
    <w:name w:val="Subtitle"/>
    <w:basedOn w:val="Normal"/>
    <w:next w:val="Normal"/>
    <w:link w:val="a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next w:val="Normal"/>
    <w:link w:val="2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a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c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pPr/>
    <w:rPr>
      <w:b/>
      <w:bCs/>
      <w:color w:val="5B9BD5" w:themeColor="accent1"/>
      <w:sz w:val="18"/>
      <w:szCs w:val="18"/>
    </w:rPr>
  </w:style>
  <w:style w:type="paragraph" w:styleId="Style26">
    <w:name w:val="Footnote Text"/>
    <w:basedOn w:val="Normal"/>
    <w:link w:val="af1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7">
    <w:name w:val="Endnote Text"/>
    <w:basedOn w:val="Normal"/>
    <w:link w:val="af4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3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24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32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42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before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fb"/>
    <w:uiPriority w:val="99"/>
    <w:semiHidden/>
    <w:unhideWhenUsed/>
    <w:qFormat/>
    <w:rsid w:val="00412c7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EC4E6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91ACDC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8A2D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68A2D8" w:themeColor="accent1" w:sz="4" w:space="0"/>
          <w:left w:val="single" w:color="68A2D8" w:themeColor="accent1" w:sz="4" w:space="0"/>
          <w:bottom w:val="single" w:color="68A2D8" w:themeColor="accent1" w:sz="4" w:space="0"/>
          <w:right w:val="single" w:color="68A2D8" w:themeColor="accent1" w:sz="4" w:space="0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color="ACCCEA" w:themeColor="accent1" w:sz="12" w:space="0"/>
        </w:tcBorders>
      </w:tcPr>
    </w:tblStylePr>
    <w:tblStylePr w:type="lastRow">
      <w:rPr>
        <w:b/>
        <w:color w:val="ACCCEA" w:themeColor="accent1" w:themeTint="80" w:themeShade="95"/>
      </w:rPr>
      <w:tblPr/>
    </w:tblStylePr>
    <w:tblStylePr w:type="firstCol">
      <w:rPr>
        <w:b/>
        <w:color w:val="ACCCEA" w:themeColor="accent1" w:themeTint="80" w:themeShade="95"/>
      </w:rPr>
      <w:tblPr/>
    </w:tblStylePr>
    <w:tblStylePr w:type="lastCol">
      <w:rPr>
        <w:b/>
        <w:color w:val="ACCCEA" w:themeColor="accent1" w:themeTint="80" w:themeShade="95"/>
      </w:rPr>
      <w:tblPr/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CCCEA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color="ACCCEA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sz="4" w:space="0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color="000000" w:sz="4" w:space="0"/>
          <w:left w:val="single" w:color="ACCCEA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sz="4" w:space="0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color="000000" w:sz="4" w:space="0"/>
          <w:left w:val="single" w:color="95AFDD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DA9DB" w:themeColor="accent5" w:sz="4" w:space="0"/>
          <w:right w:val="single" w:color="8DA9DB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DA9DB" w:themeColor="accent5" w:sz="4" w:space="0"/>
          <w:bottom w:val="single" w:color="8DA9DB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fill="5B9BD5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8DA9DB" w:themeColor="accent5" w:sz="32" w:space="0"/>
          <w:bottom w:val="single" w:color="FFFFFF" w:themeColor="light1" w:sz="12" w:space="0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DA9DB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DA9DB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A8D" w:themeColor="accent1" w:themeShade="95"/>
      </w:rPr>
      <w:tblPr/>
    </w:tblStylePr>
    <w:tblStylePr w:type="lastCol">
      <w:rPr>
        <w:b/>
        <w:color w:val="245A8D" w:themeColor="accent1" w:themeShade="95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color="8DA9DB" w:themeColor="accent5" w:sz="4" w:space="0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color="8DA9DB" w:themeColor="accent5" w:sz="4" w:space="0"/>
        </w:tcBorders>
      </w:tcPr>
    </w:tblStylePr>
    <w:tblStylePr w:type="firstCol">
      <w:rPr>
        <w:b/>
        <w:color w:val="8DA9DB" w:themeColor="accent5" w:themeTint="9a" w:themeShade="95"/>
      </w:rPr>
      <w:tblPr/>
    </w:tblStylePr>
    <w:tblStylePr w:type="lastCol">
      <w:rPr>
        <w:b/>
        <w:color w:val="8DA9DB" w:themeColor="accent5" w:themeTint="9a" w:themeShade="95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8DA9DB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color="8DA9DB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sz="4" w:space="0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color="000000" w:sz="4" w:space="0"/>
          <w:left w:val="single" w:color="8DA9DB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1" w:sz="4" w:space="0"/>
        <w:left w:val="single" w:color="245A8D" w:themeColor="accent1" w:sz="4" w:space="0"/>
        <w:bottom w:val="single" w:color="245A8D" w:themeColor="accent1" w:sz="4" w:space="0"/>
        <w:right w:val="single" w:color="245A8D" w:themeColor="accent1" w:sz="4" w:space="0"/>
        <w:insideH w:val="single" w:color="245A8D" w:themeColor="accent1" w:sz="4" w:space="0"/>
        <w:insideV w:val="single" w:color="245A8D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5" w:sz="4" w:space="0"/>
        <w:left w:val="single" w:color="254175" w:themeColor="accent5" w:sz="4" w:space="0"/>
        <w:bottom w:val="single" w:color="254175" w:themeColor="accent5" w:sz="4" w:space="0"/>
        <w:right w:val="single" w:color="254175" w:themeColor="accent5" w:sz="4" w:space="0"/>
        <w:insideH w:val="single" w:color="254175" w:themeColor="accent5" w:sz="4" w:space="0"/>
        <w:insideV w:val="single" w:color="254175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5B9BD5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5B9BD5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5B9BD5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8DA9DB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DA9DB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DA9DB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yperlink" Target="mailto:support-drweb@ako.ru" TargetMode="External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515C5-6A0C-45DA-A3E7-22E90E25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Application>LibreOffice/7.0.6.2$Linux_X86_64 LibreOffice_project/00$Build-2</Application>
  <AppVersion>15.0000</AppVersion>
  <Pages>14</Pages>
  <Words>615</Words>
  <Characters>4317</Characters>
  <CharactersWithSpaces>4879</CharactersWithSpaces>
  <Paragraphs>89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2023-03-31T05:47:00Z</dcterms:created>
  <dc:creator>Замотаев Дмитрий Сергеевич</dc:creator>
  <dc:description/>
  <dc:language>ru-RU</dc:language>
  <cp:lastModifiedBy/>
  <dcterms:modified xsi:type="dcterms:W3CDTF">2023-11-28T11:08:04Z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